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1"/>
        <w:gridCol w:w="1798"/>
        <w:gridCol w:w="1226"/>
        <w:gridCol w:w="562"/>
        <w:gridCol w:w="3603"/>
      </w:tblGrid>
      <w:tr w:rsidR="00617AE5" w:rsidRPr="00C32EDF" w:rsidTr="003870AB">
        <w:tc>
          <w:tcPr>
            <w:tcW w:w="662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617AE5" w:rsidRPr="00C32EDF" w:rsidRDefault="00617AE5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Targeted </w:t>
            </w:r>
            <w:r w:rsidRPr="00C32EDF">
              <w:rPr>
                <w:b/>
                <w:sz w:val="28"/>
                <w:szCs w:val="28"/>
              </w:rPr>
              <w:t>Content Standard</w:t>
            </w:r>
            <w:r w:rsidR="008E73F9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8E73F9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165" w:type="dxa"/>
            <w:gridSpan w:val="2"/>
            <w:shd w:val="clear" w:color="auto" w:fill="A6A6A6" w:themeFill="background1" w:themeFillShade="A6"/>
          </w:tcPr>
          <w:p w:rsidR="00617AE5" w:rsidRDefault="00617AE5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Student Friendly Learning Targets</w:t>
            </w:r>
          </w:p>
        </w:tc>
      </w:tr>
      <w:tr w:rsidR="00C63071" w:rsidRPr="00505ECB" w:rsidTr="003870AB">
        <w:tc>
          <w:tcPr>
            <w:tcW w:w="6625" w:type="dxa"/>
            <w:gridSpan w:val="3"/>
            <w:tcMar>
              <w:left w:w="115" w:type="dxa"/>
              <w:right w:w="115" w:type="dxa"/>
            </w:tcMar>
          </w:tcPr>
          <w:p w:rsidR="00FB3125" w:rsidRPr="0053380F" w:rsidRDefault="00FB3125" w:rsidP="00FB3125">
            <w:pPr>
              <w:rPr>
                <w:rFonts w:ascii="Calibri" w:eastAsia="Calibri" w:hAnsi="Calibri" w:cs="Times New Roman"/>
              </w:rPr>
            </w:pPr>
            <w:r w:rsidRPr="0053380F">
              <w:rPr>
                <w:rFonts w:ascii="Calibri" w:eastAsia="Calibri" w:hAnsi="Calibri" w:cs="Times New Roman"/>
                <w:highlight w:val="yellow"/>
              </w:rPr>
              <w:t>N.RN.3</w:t>
            </w:r>
            <w:r w:rsidRPr="0053380F">
              <w:rPr>
                <w:rFonts w:ascii="Calibri" w:eastAsia="Calibri" w:hAnsi="Calibri" w:cs="Times New Roman"/>
              </w:rPr>
              <w:t xml:space="preserve"> Explain why the sum or product of two rational numbers is rational</w:t>
            </w:r>
            <w:r w:rsidR="000C12AD">
              <w:rPr>
                <w:rFonts w:ascii="Calibri" w:eastAsia="Calibri" w:hAnsi="Calibri" w:cs="Times New Roman"/>
              </w:rPr>
              <w:t>,</w:t>
            </w:r>
            <w:r w:rsidRPr="0053380F">
              <w:rPr>
                <w:rFonts w:ascii="Calibri" w:eastAsia="Calibri" w:hAnsi="Calibri" w:cs="Times New Roman"/>
              </w:rPr>
              <w:t xml:space="preserve"> that the sum of a rational number and an irrational number is irrational</w:t>
            </w:r>
            <w:r w:rsidR="000C12AD">
              <w:rPr>
                <w:rFonts w:ascii="Calibri" w:eastAsia="Calibri" w:hAnsi="Calibri" w:cs="Times New Roman"/>
              </w:rPr>
              <w:t>,</w:t>
            </w:r>
            <w:r w:rsidRPr="0053380F">
              <w:rPr>
                <w:rFonts w:ascii="Calibri" w:eastAsia="Calibri" w:hAnsi="Calibri" w:cs="Times New Roman"/>
              </w:rPr>
              <w:t xml:space="preserve"> and that the product of a nonzero rational number and an irrational number is irrational. </w:t>
            </w:r>
          </w:p>
          <w:p w:rsidR="00C63071" w:rsidRPr="00505ECB" w:rsidRDefault="00C63071" w:rsidP="003870AB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165" w:type="dxa"/>
            <w:gridSpan w:val="2"/>
            <w:vMerge w:val="restart"/>
          </w:tcPr>
          <w:p w:rsidR="003870AB" w:rsidRPr="003862C9" w:rsidRDefault="00360DA0" w:rsidP="003862C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 can…</w:t>
            </w:r>
          </w:p>
          <w:p w:rsidR="003862C9" w:rsidRPr="003F0BD1" w:rsidRDefault="003F0BD1" w:rsidP="003862C9">
            <w:pPr>
              <w:numPr>
                <w:ilvl w:val="0"/>
                <w:numId w:val="22"/>
              </w:numPr>
              <w:rPr>
                <w:rFonts w:cstheme="minorHAnsi"/>
                <w:iCs/>
              </w:rPr>
            </w:pPr>
            <w:r>
              <w:rPr>
                <w:rFonts w:ascii="Calibri" w:hAnsi="Calibri"/>
                <w:iCs/>
              </w:rPr>
              <w:t>Classify numbers as rational or irrational</w:t>
            </w:r>
          </w:p>
          <w:p w:rsidR="003F0BD1" w:rsidRPr="003F0BD1" w:rsidRDefault="003F0BD1" w:rsidP="003862C9">
            <w:pPr>
              <w:numPr>
                <w:ilvl w:val="0"/>
                <w:numId w:val="22"/>
              </w:numPr>
              <w:rPr>
                <w:rFonts w:cstheme="minorHAnsi"/>
                <w:iCs/>
              </w:rPr>
            </w:pPr>
            <w:r>
              <w:rPr>
                <w:rFonts w:ascii="Calibri" w:hAnsi="Calibri"/>
                <w:iCs/>
              </w:rPr>
              <w:t>Determine the type of number resulting from operations on rational and irrational numbers</w:t>
            </w:r>
          </w:p>
          <w:p w:rsidR="003F0BD1" w:rsidRPr="00BB3303" w:rsidRDefault="003F0BD1" w:rsidP="00792882">
            <w:pPr>
              <w:ind w:left="360"/>
              <w:rPr>
                <w:rFonts w:cstheme="minorHAnsi"/>
                <w:iCs/>
              </w:rPr>
            </w:pPr>
          </w:p>
          <w:p w:rsidR="00360DA0" w:rsidRPr="00BB3303" w:rsidRDefault="00360DA0" w:rsidP="00FB312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cstheme="minorHAnsi"/>
                <w:iCs/>
              </w:rPr>
            </w:pPr>
          </w:p>
        </w:tc>
      </w:tr>
      <w:tr w:rsidR="00C63071" w:rsidRPr="00C32EDF" w:rsidTr="003870AB">
        <w:tc>
          <w:tcPr>
            <w:tcW w:w="662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Targeted </w:t>
            </w:r>
            <w:r w:rsidRPr="00C32EDF">
              <w:rPr>
                <w:b/>
                <w:sz w:val="28"/>
                <w:szCs w:val="28"/>
              </w:rPr>
              <w:t>Mathematical Practice</w:t>
            </w:r>
            <w:r w:rsidR="000C6B35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0C6B35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165" w:type="dxa"/>
            <w:gridSpan w:val="2"/>
            <w:vMerge/>
            <w:shd w:val="clear" w:color="auto" w:fill="A6A6A6" w:themeFill="background1" w:themeFillShade="A6"/>
          </w:tcPr>
          <w:p w:rsidR="00C63071" w:rsidRDefault="00C63071" w:rsidP="00505ECB">
            <w:pPr>
              <w:rPr>
                <w:b/>
                <w:sz w:val="28"/>
                <w:szCs w:val="28"/>
              </w:rPr>
            </w:pPr>
          </w:p>
        </w:tc>
      </w:tr>
      <w:tr w:rsidR="00C63071" w:rsidRPr="00505ECB" w:rsidTr="003870AB">
        <w:tc>
          <w:tcPr>
            <w:tcW w:w="6625" w:type="dxa"/>
            <w:gridSpan w:val="3"/>
            <w:tcMar>
              <w:left w:w="115" w:type="dxa"/>
              <w:right w:w="115" w:type="dxa"/>
            </w:tcMar>
          </w:tcPr>
          <w:p w:rsidR="00C63071" w:rsidRDefault="00C832FA" w:rsidP="000C6B35">
            <w:r w:rsidRPr="000C6B35">
              <w:rPr>
                <w:szCs w:val="18"/>
              </w:rPr>
              <w:fldChar w:fldCharType="begin">
                <w:ffData>
                  <w:name w:val="Check2"/>
                  <w:enabled/>
                  <w:calcOnExit w:val="0"/>
                  <w:statusText w:type="autoText" w:val="m"/>
                  <w:checkBox>
                    <w:sizeAuto/>
                    <w:default w:val="0"/>
                  </w:checkBox>
                </w:ffData>
              </w:fldChar>
            </w:r>
            <w:bookmarkStart w:id="0" w:name="Check2"/>
            <w:r w:rsidR="000C6B35" w:rsidRPr="000C6B35"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 w:rsidRPr="000C6B35">
              <w:rPr>
                <w:szCs w:val="18"/>
              </w:rPr>
              <w:fldChar w:fldCharType="end"/>
            </w:r>
            <w:bookmarkEnd w:id="0"/>
            <w:r w:rsidR="000C6B35" w:rsidRP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1</w:t>
            </w:r>
            <w:r w:rsidR="000C6B35" w:rsidRPr="000C6B35">
              <w:rPr>
                <w:szCs w:val="18"/>
              </w:rPr>
              <w:t xml:space="preserve"> Make sense of problems and persevere in solving them</w:t>
            </w:r>
            <w:r w:rsidR="000C12AD">
              <w:rPr>
                <w:szCs w:val="18"/>
              </w:rPr>
              <w:t>.</w:t>
            </w:r>
          </w:p>
          <w:p w:rsidR="00C63071" w:rsidRDefault="003F0BD1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3"/>
            <w:r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1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2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Reason abstractly and quantitatively</w:t>
            </w:r>
            <w:r w:rsidR="000C12AD">
              <w:rPr>
                <w:szCs w:val="18"/>
              </w:rPr>
              <w:t>.</w:t>
            </w:r>
          </w:p>
          <w:p w:rsidR="000C6B35" w:rsidRDefault="003870AB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"/>
            <w:r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2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3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Construct viable arguments and critique the reasoning of others</w:t>
            </w:r>
            <w:r w:rsidR="000C12AD">
              <w:rPr>
                <w:szCs w:val="18"/>
              </w:rPr>
              <w:t>.</w:t>
            </w:r>
          </w:p>
          <w:p w:rsidR="000C6B35" w:rsidRDefault="003870AB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"/>
            <w:r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3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4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Model with mathematics</w:t>
            </w:r>
            <w:r w:rsidR="000C12AD">
              <w:rPr>
                <w:szCs w:val="18"/>
              </w:rPr>
              <w:t>.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6"/>
            <w:r w:rsidR="000C6B35"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4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5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Use appropriate tools strategically</w:t>
            </w:r>
            <w:r w:rsidR="000C12AD">
              <w:rPr>
                <w:szCs w:val="18"/>
              </w:rPr>
              <w:t>.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7"/>
            <w:r w:rsidR="000C6B35"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5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6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Attend to precision</w:t>
            </w:r>
            <w:r w:rsidR="000C12AD">
              <w:rPr>
                <w:szCs w:val="18"/>
              </w:rPr>
              <w:t>.</w:t>
            </w:r>
          </w:p>
          <w:p w:rsidR="000C6B35" w:rsidRDefault="003870AB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8"/>
            <w:r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6"/>
            <w:r w:rsidR="00DD262A">
              <w:rPr>
                <w:szCs w:val="18"/>
              </w:rPr>
              <w:t xml:space="preserve">  7 </w:t>
            </w:r>
            <w:r w:rsidR="000C6B35" w:rsidRPr="006C1306">
              <w:rPr>
                <w:szCs w:val="18"/>
              </w:rPr>
              <w:t>Look for and make use of structure</w:t>
            </w:r>
            <w:r w:rsidR="000C12AD">
              <w:rPr>
                <w:szCs w:val="18"/>
              </w:rPr>
              <w:t>.</w:t>
            </w:r>
          </w:p>
          <w:p w:rsidR="000C6B35" w:rsidRPr="00505ECB" w:rsidRDefault="003F0BD1" w:rsidP="000C6B35">
            <w:r>
              <w:rPr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heck9"/>
            <w:r>
              <w:rPr>
                <w:szCs w:val="18"/>
              </w:rPr>
              <w:instrText xml:space="preserve"> FORMCHECKBOX </w:instrText>
            </w:r>
            <w:r w:rsidR="00983717">
              <w:rPr>
                <w:szCs w:val="18"/>
              </w:rPr>
            </w:r>
            <w:r w:rsidR="00983717"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7"/>
            <w:r w:rsidR="00DD262A">
              <w:rPr>
                <w:szCs w:val="18"/>
              </w:rPr>
              <w:t xml:space="preserve">  8 </w:t>
            </w:r>
            <w:r w:rsidR="000C6B35" w:rsidRPr="006C1306">
              <w:rPr>
                <w:szCs w:val="18"/>
              </w:rPr>
              <w:t>Look for an express regularity in repeated reasoning</w:t>
            </w:r>
            <w:r w:rsidR="000C12AD">
              <w:rPr>
                <w:szCs w:val="18"/>
              </w:rPr>
              <w:t>.</w:t>
            </w:r>
          </w:p>
        </w:tc>
        <w:tc>
          <w:tcPr>
            <w:tcW w:w="4165" w:type="dxa"/>
            <w:gridSpan w:val="2"/>
            <w:vMerge/>
          </w:tcPr>
          <w:p w:rsidR="00C63071" w:rsidRDefault="00C63071" w:rsidP="00936650">
            <w:pPr>
              <w:pStyle w:val="ListParagraph"/>
            </w:pPr>
          </w:p>
        </w:tc>
      </w:tr>
      <w:tr w:rsidR="00C63071" w:rsidRPr="00C32EDF" w:rsidTr="003870AB">
        <w:tc>
          <w:tcPr>
            <w:tcW w:w="662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Supporting </w:t>
            </w:r>
            <w:r w:rsidRPr="00C32EDF">
              <w:rPr>
                <w:b/>
                <w:sz w:val="28"/>
                <w:szCs w:val="28"/>
              </w:rPr>
              <w:t>Content Standard</w:t>
            </w:r>
            <w:r w:rsidR="008E73F9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8E73F9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  <w:r w:rsidR="00E54CBB">
              <w:rPr>
                <w:b/>
                <w:sz w:val="28"/>
                <w:szCs w:val="28"/>
              </w:rPr>
              <w:t xml:space="preserve"> </w:t>
            </w:r>
            <w:r w:rsidR="00E54CBB" w:rsidRPr="00E54CBB">
              <w:rPr>
                <w:i/>
              </w:rPr>
              <w:t>(optional)</w:t>
            </w:r>
          </w:p>
        </w:tc>
        <w:tc>
          <w:tcPr>
            <w:tcW w:w="4165" w:type="dxa"/>
            <w:gridSpan w:val="2"/>
            <w:vMerge/>
            <w:shd w:val="clear" w:color="auto" w:fill="A6A6A6" w:themeFill="background1" w:themeFillShade="A6"/>
          </w:tcPr>
          <w:p w:rsidR="00C63071" w:rsidRDefault="00C63071" w:rsidP="00B35DA0">
            <w:pPr>
              <w:rPr>
                <w:b/>
                <w:sz w:val="28"/>
                <w:szCs w:val="28"/>
              </w:rPr>
            </w:pPr>
          </w:p>
        </w:tc>
      </w:tr>
      <w:tr w:rsidR="00C63071" w:rsidRPr="00505ECB" w:rsidTr="003870AB">
        <w:tc>
          <w:tcPr>
            <w:tcW w:w="6625" w:type="dxa"/>
            <w:gridSpan w:val="3"/>
            <w:tcMar>
              <w:left w:w="115" w:type="dxa"/>
              <w:right w:w="115" w:type="dxa"/>
            </w:tcMar>
          </w:tcPr>
          <w:p w:rsidR="00C63071" w:rsidRPr="00505ECB" w:rsidRDefault="00C63071" w:rsidP="00B35DA0">
            <w:pPr>
              <w:autoSpaceDE w:val="0"/>
              <w:autoSpaceDN w:val="0"/>
              <w:adjustRightInd w:val="0"/>
              <w:ind w:left="360"/>
              <w:rPr>
                <w:rFonts w:cstheme="minorHAnsi"/>
                <w:i/>
                <w:iCs/>
              </w:rPr>
            </w:pPr>
          </w:p>
          <w:p w:rsidR="00C63071" w:rsidRPr="00505ECB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4165" w:type="dxa"/>
            <w:gridSpan w:val="2"/>
            <w:vMerge/>
          </w:tcPr>
          <w:p w:rsidR="00C63071" w:rsidRPr="00505ECB" w:rsidRDefault="00C63071" w:rsidP="00B35DA0">
            <w:pPr>
              <w:autoSpaceDE w:val="0"/>
              <w:autoSpaceDN w:val="0"/>
              <w:adjustRightInd w:val="0"/>
              <w:ind w:left="360"/>
              <w:rPr>
                <w:rFonts w:cstheme="minorHAnsi"/>
                <w:i/>
                <w:iCs/>
              </w:rPr>
            </w:pPr>
          </w:p>
        </w:tc>
      </w:tr>
      <w:tr w:rsidR="00E7493D" w:rsidRPr="00C32EDF" w:rsidTr="003870AB">
        <w:tc>
          <w:tcPr>
            <w:tcW w:w="1079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E7493D" w:rsidRDefault="00E7493D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Purpose of Lesson:</w:t>
            </w:r>
          </w:p>
        </w:tc>
      </w:tr>
      <w:tr w:rsidR="00E7493D" w:rsidRPr="00C32EDF" w:rsidTr="003870AB">
        <w:tc>
          <w:tcPr>
            <w:tcW w:w="10790" w:type="dxa"/>
            <w:gridSpan w:val="5"/>
            <w:shd w:val="clear" w:color="auto" w:fill="auto"/>
            <w:tcMar>
              <w:left w:w="115" w:type="dxa"/>
              <w:right w:w="115" w:type="dxa"/>
            </w:tcMar>
          </w:tcPr>
          <w:p w:rsidR="00E7493D" w:rsidRPr="00391DDE" w:rsidRDefault="00391DDE" w:rsidP="00B550E6">
            <w:pPr>
              <w:rPr>
                <w:sz w:val="24"/>
                <w:szCs w:val="24"/>
              </w:rPr>
            </w:pPr>
            <w:r w:rsidRPr="00391DDE">
              <w:rPr>
                <w:sz w:val="24"/>
                <w:szCs w:val="24"/>
              </w:rPr>
              <w:t>The purpose of t</w:t>
            </w:r>
            <w:r w:rsidRPr="0081285A">
              <w:rPr>
                <w:sz w:val="24"/>
                <w:szCs w:val="24"/>
              </w:rPr>
              <w:t>his lesson is</w:t>
            </w:r>
            <w:r w:rsidR="00B550E6" w:rsidRPr="0081285A">
              <w:rPr>
                <w:sz w:val="24"/>
                <w:szCs w:val="24"/>
              </w:rPr>
              <w:t xml:space="preserve"> to compare and contrast operations involving irrational and rational numbers.  Students will explain why the sum or product of two rational numbers is rational</w:t>
            </w:r>
            <w:r w:rsidR="000C12AD">
              <w:rPr>
                <w:sz w:val="24"/>
                <w:szCs w:val="24"/>
              </w:rPr>
              <w:t>,</w:t>
            </w:r>
            <w:r w:rsidR="00B550E6" w:rsidRPr="0081285A">
              <w:rPr>
                <w:sz w:val="24"/>
                <w:szCs w:val="24"/>
              </w:rPr>
              <w:t xml:space="preserve"> that the sum of a rational number and an irrational number is irrational</w:t>
            </w:r>
            <w:r w:rsidR="000C12AD">
              <w:rPr>
                <w:sz w:val="24"/>
                <w:szCs w:val="24"/>
              </w:rPr>
              <w:t>,</w:t>
            </w:r>
            <w:r w:rsidR="00B550E6" w:rsidRPr="0081285A">
              <w:rPr>
                <w:sz w:val="24"/>
                <w:szCs w:val="24"/>
              </w:rPr>
              <w:t xml:space="preserve"> and that the product of a nonzero rational number and an irrational number is irrational.  </w:t>
            </w:r>
          </w:p>
        </w:tc>
      </w:tr>
      <w:tr w:rsidR="00C63071" w:rsidRPr="00C32EDF" w:rsidTr="003870AB">
        <w:tc>
          <w:tcPr>
            <w:tcW w:w="1079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Default="00C63071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Explanation of Rigor</w:t>
            </w:r>
            <w:r w:rsidRPr="00C32EDF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35DA0">
              <w:rPr>
                <w:i/>
              </w:rPr>
              <w:t>(Fill in those that are appropriate.)</w:t>
            </w:r>
          </w:p>
        </w:tc>
      </w:tr>
      <w:tr w:rsidR="00C63071" w:rsidRPr="00505ECB" w:rsidTr="003870AB">
        <w:tc>
          <w:tcPr>
            <w:tcW w:w="3601" w:type="dxa"/>
            <w:tcMar>
              <w:left w:w="115" w:type="dxa"/>
              <w:right w:w="115" w:type="dxa"/>
            </w:tcMar>
          </w:tcPr>
          <w:p w:rsidR="00C63071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Conceptual:</w:t>
            </w:r>
          </w:p>
          <w:p w:rsidR="00BB3303" w:rsidRPr="00792882" w:rsidRDefault="00792882" w:rsidP="00B35DA0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Students will use their understanding of rational and irrational numbers to find pairs of numbers that satisfy given conditions</w:t>
            </w:r>
            <w:r w:rsidR="000C12AD">
              <w:rPr>
                <w:rFonts w:cstheme="minorHAnsi"/>
                <w:iCs/>
              </w:rPr>
              <w:t>.</w:t>
            </w:r>
          </w:p>
        </w:tc>
        <w:tc>
          <w:tcPr>
            <w:tcW w:w="3586" w:type="dxa"/>
            <w:gridSpan w:val="3"/>
          </w:tcPr>
          <w:p w:rsidR="00C63071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Procedural:</w:t>
            </w:r>
          </w:p>
          <w:p w:rsidR="00BB3303" w:rsidRDefault="00792882" w:rsidP="00B35DA0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Students will add and multiply rational and irrational numbers and use their definitions to determine whether the result is rational or irrational</w:t>
            </w:r>
            <w:r w:rsidR="000C12AD">
              <w:rPr>
                <w:rFonts w:cstheme="minorHAnsi"/>
                <w:iCs/>
              </w:rPr>
              <w:t>,</w:t>
            </w:r>
          </w:p>
          <w:p w:rsidR="00792882" w:rsidRPr="00792882" w:rsidRDefault="00792882" w:rsidP="00B35DA0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</w:tc>
        <w:tc>
          <w:tcPr>
            <w:tcW w:w="3603" w:type="dxa"/>
          </w:tcPr>
          <w:p w:rsidR="00C63071" w:rsidRPr="002B1BAC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Application:</w:t>
            </w:r>
          </w:p>
          <w:p w:rsidR="00C63071" w:rsidRPr="003F0BD1" w:rsidRDefault="003F0BD1" w:rsidP="00B35DA0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Students will apply their understanding of rational and irrational numbers to an area problem</w:t>
            </w:r>
            <w:r w:rsidR="000C12AD">
              <w:rPr>
                <w:rFonts w:cstheme="minorHAnsi"/>
                <w:iCs/>
              </w:rPr>
              <w:t>.</w:t>
            </w:r>
          </w:p>
          <w:p w:rsidR="00C63071" w:rsidRPr="002B1BAC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</w:tc>
      </w:tr>
      <w:tr w:rsidR="00C63071" w:rsidRPr="00C32EDF" w:rsidTr="003870AB">
        <w:tc>
          <w:tcPr>
            <w:tcW w:w="1079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B35DA0">
            <w:pPr>
              <w:rPr>
                <w:b/>
                <w:sz w:val="28"/>
                <w:szCs w:val="28"/>
              </w:rPr>
            </w:pPr>
            <w:r w:rsidRPr="00C32EDF">
              <w:rPr>
                <w:b/>
                <w:sz w:val="28"/>
                <w:szCs w:val="28"/>
              </w:rPr>
              <w:t>Vocabulary:</w:t>
            </w:r>
          </w:p>
        </w:tc>
      </w:tr>
      <w:tr w:rsidR="008225B2" w:rsidRPr="00505ECB" w:rsidTr="003870AB">
        <w:tc>
          <w:tcPr>
            <w:tcW w:w="5399" w:type="dxa"/>
            <w:gridSpan w:val="2"/>
            <w:tcBorders>
              <w:right w:val="nil"/>
            </w:tcBorders>
            <w:tcMar>
              <w:left w:w="115" w:type="dxa"/>
              <w:right w:w="115" w:type="dxa"/>
            </w:tcMar>
          </w:tcPr>
          <w:p w:rsidR="008225B2" w:rsidRDefault="008225B2" w:rsidP="00BB3303">
            <w:pPr>
              <w:rPr>
                <w:rFonts w:ascii="Calibri" w:hAnsi="Calibri"/>
              </w:rPr>
            </w:pPr>
          </w:p>
          <w:p w:rsidR="00792882" w:rsidRDefault="00792882" w:rsidP="00BB330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Rational number</w:t>
            </w:r>
          </w:p>
          <w:p w:rsidR="00792882" w:rsidRDefault="00792882" w:rsidP="00BB330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Irrational number</w:t>
            </w:r>
          </w:p>
          <w:p w:rsidR="00792882" w:rsidRPr="00911912" w:rsidRDefault="00792882" w:rsidP="00BB3303">
            <w:pPr>
              <w:rPr>
                <w:rFonts w:ascii="Calibri" w:hAnsi="Calibri"/>
              </w:rPr>
            </w:pPr>
          </w:p>
        </w:tc>
        <w:tc>
          <w:tcPr>
            <w:tcW w:w="5391" w:type="dxa"/>
            <w:gridSpan w:val="3"/>
            <w:tcBorders>
              <w:left w:val="nil"/>
            </w:tcBorders>
          </w:tcPr>
          <w:p w:rsidR="008225B2" w:rsidRPr="00BB3303" w:rsidRDefault="008225B2" w:rsidP="00BB3303">
            <w:pPr>
              <w:rPr>
                <w:rFonts w:ascii="Calibri" w:hAnsi="Calibri"/>
              </w:rPr>
            </w:pPr>
          </w:p>
        </w:tc>
      </w:tr>
      <w:tr w:rsidR="002B1BAC" w:rsidRPr="00C32EDF" w:rsidTr="003870AB">
        <w:tblPrEx>
          <w:tblCellMar>
            <w:left w:w="108" w:type="dxa"/>
            <w:right w:w="108" w:type="dxa"/>
          </w:tblCellMar>
        </w:tblPrEx>
        <w:tc>
          <w:tcPr>
            <w:tcW w:w="10790" w:type="dxa"/>
            <w:gridSpan w:val="5"/>
            <w:shd w:val="clear" w:color="auto" w:fill="A6A6A6" w:themeFill="background1" w:themeFillShade="A6"/>
          </w:tcPr>
          <w:p w:rsidR="002B1BAC" w:rsidRPr="00C32EDF" w:rsidRDefault="002B1BAC" w:rsidP="001648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Evidence of Learning (Assessment)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</w:tr>
      <w:tr w:rsidR="002B1BAC" w:rsidRPr="00505ECB" w:rsidTr="003870AB">
        <w:tblPrEx>
          <w:tblCellMar>
            <w:left w:w="108" w:type="dxa"/>
            <w:right w:w="108" w:type="dxa"/>
          </w:tblCellMar>
        </w:tblPrEx>
        <w:tc>
          <w:tcPr>
            <w:tcW w:w="10790" w:type="dxa"/>
            <w:gridSpan w:val="5"/>
          </w:tcPr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Pre-Assessment: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Formative Assessment(s):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</w:p>
          <w:p w:rsidR="002B1BAC" w:rsidRPr="002B1BAC" w:rsidRDefault="00CE5A85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Irrational and Rational Numbers, Operations on Rational and Irrational Numbers, Applying Rational and Irrational Numbers</w:t>
            </w: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Summative 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</w:p>
          <w:p w:rsidR="002B1BAC" w:rsidRDefault="002B1BAC" w:rsidP="003870AB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2B1BAC">
              <w:rPr>
                <w:rFonts w:cstheme="minorHAnsi"/>
                <w:b/>
                <w:iCs/>
              </w:rPr>
              <w:lastRenderedPageBreak/>
              <w:t>Self-Assessment: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</w:p>
        </w:tc>
      </w:tr>
      <w:tr w:rsidR="003870AB" w:rsidRPr="00505ECB" w:rsidTr="003870AB">
        <w:tblPrEx>
          <w:tblCellMar>
            <w:left w:w="108" w:type="dxa"/>
            <w:right w:w="108" w:type="dxa"/>
          </w:tblCellMar>
        </w:tblPrEx>
        <w:tc>
          <w:tcPr>
            <w:tcW w:w="10790" w:type="dxa"/>
            <w:gridSpan w:val="5"/>
          </w:tcPr>
          <w:p w:rsidR="003870AB" w:rsidRDefault="003870AB" w:rsidP="001648F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lastRenderedPageBreak/>
              <w:t>Lesson Segments:</w:t>
            </w:r>
          </w:p>
          <w:p w:rsidR="00CE5A85" w:rsidRDefault="00CE5A85" w:rsidP="001648F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Segment 1 – Irrational and Rational Numbers</w:t>
            </w:r>
          </w:p>
          <w:p w:rsidR="00CE5A85" w:rsidRDefault="00CE5A85" w:rsidP="00CE5A8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Classifying numbers as rational or irrational</w:t>
            </w:r>
          </w:p>
          <w:p w:rsidR="00CE5A85" w:rsidRDefault="00CE5A85" w:rsidP="00CE5A8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Determining sets of numbers that satisfy</w:t>
            </w:r>
            <w:r w:rsidR="00001D10">
              <w:rPr>
                <w:rFonts w:cstheme="minorHAnsi"/>
                <w:iCs/>
              </w:rPr>
              <w:t xml:space="preserve"> given conditions (i.e. Find 2 rational numbers with a sum that is rational)</w:t>
            </w:r>
          </w:p>
          <w:p w:rsidR="00001D10" w:rsidRDefault="00001D10" w:rsidP="00CE5A8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Discuss the results of adding and subtracting different combinations of rational and irrational numbers</w:t>
            </w:r>
          </w:p>
          <w:p w:rsidR="00001D10" w:rsidRDefault="00001D10" w:rsidP="00001D10">
            <w:pPr>
              <w:pStyle w:val="ListParagraph"/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001D10" w:rsidRDefault="00001D10" w:rsidP="00001D10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Segment 2 – Sums and Products of Rational and Irrational Numbers</w:t>
            </w:r>
          </w:p>
          <w:p w:rsidR="00001D10" w:rsidRDefault="00C369E9" w:rsidP="00001D1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Evaluating expressions and identifying the result as rational or irrational</w:t>
            </w:r>
          </w:p>
          <w:p w:rsidR="00C369E9" w:rsidRDefault="00C369E9" w:rsidP="00001D1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Drawing conclusions and generalizing rules about the results of operations on rational and irrational numbers</w:t>
            </w:r>
          </w:p>
          <w:p w:rsidR="00C369E9" w:rsidRDefault="00C369E9" w:rsidP="00C369E9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C369E9" w:rsidRDefault="00C369E9" w:rsidP="00C369E9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Segment 3 – Applying Rational and Irrational Numbers</w:t>
            </w:r>
          </w:p>
          <w:p w:rsidR="00C369E9" w:rsidRPr="00C369E9" w:rsidRDefault="00C369E9" w:rsidP="00C369E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Using understanding of rational and irrational numbers to solve problems involving area</w:t>
            </w:r>
          </w:p>
          <w:p w:rsidR="003870AB" w:rsidRDefault="003870AB" w:rsidP="001648F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</w:tc>
      </w:tr>
    </w:tbl>
    <w:p w:rsidR="003870AB" w:rsidRDefault="003870AB"/>
    <w:p w:rsidR="00AA77EE" w:rsidRDefault="00AA77EE"/>
    <w:p w:rsidR="00AA77EE" w:rsidRDefault="00AA77EE" w:rsidP="00AA77EE">
      <w:pPr>
        <w:tabs>
          <w:tab w:val="left" w:pos="3280"/>
        </w:tabs>
      </w:pPr>
      <w:r>
        <w:tab/>
      </w: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 w:rsidP="00AA77EE">
      <w:pPr>
        <w:tabs>
          <w:tab w:val="left" w:pos="3280"/>
        </w:tabs>
      </w:pPr>
    </w:p>
    <w:p w:rsidR="00AA77EE" w:rsidRDefault="00AA77EE"/>
    <w:p w:rsidR="00AA77EE" w:rsidRDefault="00AA77EE"/>
    <w:p w:rsidR="00AA77EE" w:rsidRDefault="00AA77EE">
      <w:bookmarkStart w:id="8" w:name="_GoBack"/>
      <w:bookmarkEnd w:id="8"/>
    </w:p>
    <w:sectPr w:rsidR="00AA77EE" w:rsidSect="002D5E0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717" w:rsidRDefault="00983717" w:rsidP="00505ECB">
      <w:pPr>
        <w:spacing w:after="0" w:line="240" w:lineRule="auto"/>
      </w:pPr>
      <w:r>
        <w:separator/>
      </w:r>
    </w:p>
  </w:endnote>
  <w:endnote w:type="continuationSeparator" w:id="0">
    <w:p w:rsidR="00983717" w:rsidRDefault="00983717" w:rsidP="0050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821545"/>
      <w:docPartObj>
        <w:docPartGallery w:val="Page Numbers (Bottom of Page)"/>
        <w:docPartUnique/>
      </w:docPartObj>
    </w:sdtPr>
    <w:sdtEndPr/>
    <w:sdtContent>
      <w:p w:rsidR="003870AB" w:rsidRDefault="003870AB" w:rsidP="008225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7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717" w:rsidRDefault="00983717" w:rsidP="00505ECB">
      <w:pPr>
        <w:spacing w:after="0" w:line="240" w:lineRule="auto"/>
      </w:pPr>
      <w:r>
        <w:separator/>
      </w:r>
    </w:p>
  </w:footnote>
  <w:footnote w:type="continuationSeparator" w:id="0">
    <w:p w:rsidR="00983717" w:rsidRDefault="00983717" w:rsidP="0050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AB" w:rsidRDefault="003870AB" w:rsidP="00BB3303">
    <w:pPr>
      <w:pStyle w:val="Header"/>
      <w:tabs>
        <w:tab w:val="clear" w:pos="4680"/>
      </w:tabs>
      <w:jc w:val="center"/>
      <w:rPr>
        <w:b/>
      </w:rPr>
    </w:pPr>
    <w:r>
      <w:rPr>
        <w:b/>
      </w:rPr>
      <w:t>Math 2    Lesson Title: Understanding Expressions with Rational Exponents and Radicals</w:t>
    </w:r>
  </w:p>
  <w:p w:rsidR="003870AB" w:rsidRDefault="003870AB">
    <w:pPr>
      <w:pStyle w:val="Header"/>
    </w:pPr>
    <w:r>
      <w:rPr>
        <w:b/>
      </w:rPr>
      <w:t xml:space="preserve">Unit 1: Extending the Number System </w:t>
    </w:r>
    <w:r>
      <w:rPr>
        <w:i/>
      </w:rPr>
      <w:t>(Lesson 2 of 4</w:t>
    </w:r>
    <w:r w:rsidRPr="00124EBD">
      <w:rPr>
        <w:i/>
      </w:rPr>
      <w:t>)</w:t>
    </w:r>
    <w:r>
      <w:tab/>
    </w:r>
    <w:r w:rsidRPr="00402789">
      <w:rPr>
        <w:b/>
      </w:rPr>
      <w:t>Time Frame:</w:t>
    </w:r>
    <w:r>
      <w:t xml:space="preserve"> 1 week</w:t>
    </w:r>
  </w:p>
  <w:p w:rsidR="003870AB" w:rsidRDefault="003870AB">
    <w:pPr>
      <w:pStyle w:val="Header"/>
    </w:pPr>
    <w:r w:rsidRPr="00402789">
      <w:rPr>
        <w:b/>
      </w:rPr>
      <w:t>Essential Question:</w:t>
    </w:r>
    <w:r>
      <w:t xml:space="preserve"> </w:t>
    </w:r>
  </w:p>
  <w:p w:rsidR="005F0047" w:rsidRPr="00DE3E3B" w:rsidRDefault="005F0047" w:rsidP="005F0047">
    <w:pPr>
      <w:numPr>
        <w:ilvl w:val="0"/>
        <w:numId w:val="33"/>
      </w:numPr>
      <w:spacing w:after="0" w:line="240" w:lineRule="auto"/>
      <w:rPr>
        <w:rFonts w:ascii="Calibri" w:hAnsi="Calibri"/>
        <w:bCs/>
      </w:rPr>
    </w:pPr>
    <w:r w:rsidRPr="00DE3E3B">
      <w:rPr>
        <w:rFonts w:ascii="Calibri" w:hAnsi="Calibri"/>
        <w:bCs/>
      </w:rPr>
      <w:t>What type of number results when adding or multiplying two rational numbers?</w:t>
    </w:r>
  </w:p>
  <w:p w:rsidR="005F0047" w:rsidRPr="00DE3E3B" w:rsidRDefault="005F0047" w:rsidP="005F0047">
    <w:pPr>
      <w:numPr>
        <w:ilvl w:val="0"/>
        <w:numId w:val="33"/>
      </w:numPr>
      <w:spacing w:after="0" w:line="240" w:lineRule="auto"/>
      <w:rPr>
        <w:rFonts w:ascii="Calibri" w:hAnsi="Calibri"/>
        <w:bCs/>
      </w:rPr>
    </w:pPr>
    <w:r w:rsidRPr="00DE3E3B">
      <w:rPr>
        <w:rFonts w:ascii="Calibri" w:hAnsi="Calibri"/>
        <w:bCs/>
      </w:rPr>
      <w:t>What type of number results when adding a rational number to an irrational number?</w:t>
    </w:r>
  </w:p>
  <w:p w:rsidR="005F0047" w:rsidRPr="005F0047" w:rsidRDefault="005F0047" w:rsidP="005F0047">
    <w:pPr>
      <w:numPr>
        <w:ilvl w:val="0"/>
        <w:numId w:val="33"/>
      </w:numPr>
      <w:spacing w:after="0" w:line="240" w:lineRule="auto"/>
      <w:rPr>
        <w:rFonts w:ascii="Trebuchet MS" w:hAnsi="Trebuchet MS"/>
        <w:bCs/>
      </w:rPr>
    </w:pPr>
    <w:r w:rsidRPr="00DE3E3B">
      <w:rPr>
        <w:rFonts w:ascii="Calibri" w:hAnsi="Calibri"/>
        <w:bCs/>
      </w:rPr>
      <w:t>What type of number results when multiplying a non-zero rational number to an irrational number?</w:t>
    </w:r>
  </w:p>
  <w:p w:rsidR="003870AB" w:rsidRDefault="003870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43E"/>
    <w:multiLevelType w:val="hybridMultilevel"/>
    <w:tmpl w:val="F238D718"/>
    <w:lvl w:ilvl="0" w:tplc="6CC40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D1D48"/>
    <w:multiLevelType w:val="hybridMultilevel"/>
    <w:tmpl w:val="122EE4C2"/>
    <w:lvl w:ilvl="0" w:tplc="A600E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F3B06"/>
    <w:multiLevelType w:val="hybridMultilevel"/>
    <w:tmpl w:val="5CE065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34FCE"/>
    <w:multiLevelType w:val="hybridMultilevel"/>
    <w:tmpl w:val="29E8F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13838"/>
    <w:multiLevelType w:val="hybridMultilevel"/>
    <w:tmpl w:val="2FA63FD6"/>
    <w:lvl w:ilvl="0" w:tplc="804EB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640F9E"/>
    <w:multiLevelType w:val="hybridMultilevel"/>
    <w:tmpl w:val="3D02D812"/>
    <w:lvl w:ilvl="0" w:tplc="D654CF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F015B"/>
    <w:multiLevelType w:val="hybridMultilevel"/>
    <w:tmpl w:val="5D285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6A29"/>
    <w:multiLevelType w:val="hybridMultilevel"/>
    <w:tmpl w:val="46826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56430F"/>
    <w:multiLevelType w:val="hybridMultilevel"/>
    <w:tmpl w:val="7AFA5D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83143F"/>
    <w:multiLevelType w:val="hybridMultilevel"/>
    <w:tmpl w:val="A7F84B60"/>
    <w:lvl w:ilvl="0" w:tplc="21622A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12204"/>
    <w:multiLevelType w:val="hybridMultilevel"/>
    <w:tmpl w:val="7B32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534F7"/>
    <w:multiLevelType w:val="hybridMultilevel"/>
    <w:tmpl w:val="5F7A4CFC"/>
    <w:lvl w:ilvl="0" w:tplc="6CC40B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44543E"/>
    <w:multiLevelType w:val="hybridMultilevel"/>
    <w:tmpl w:val="EC52ABC0"/>
    <w:lvl w:ilvl="0" w:tplc="98BCE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E71FB"/>
    <w:multiLevelType w:val="hybridMultilevel"/>
    <w:tmpl w:val="C4CC6CBA"/>
    <w:lvl w:ilvl="0" w:tplc="AC9A1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14A05"/>
    <w:multiLevelType w:val="hybridMultilevel"/>
    <w:tmpl w:val="B2F26848"/>
    <w:lvl w:ilvl="0" w:tplc="1A8E1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A1D24"/>
    <w:multiLevelType w:val="hybridMultilevel"/>
    <w:tmpl w:val="F168C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65194"/>
    <w:multiLevelType w:val="hybridMultilevel"/>
    <w:tmpl w:val="A72A64CC"/>
    <w:lvl w:ilvl="0" w:tplc="A3407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20EC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A4567"/>
    <w:multiLevelType w:val="hybridMultilevel"/>
    <w:tmpl w:val="5D285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3E3AEC"/>
    <w:multiLevelType w:val="hybridMultilevel"/>
    <w:tmpl w:val="68143BC0"/>
    <w:lvl w:ilvl="0" w:tplc="A9F80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26322"/>
    <w:multiLevelType w:val="hybridMultilevel"/>
    <w:tmpl w:val="10E22AF6"/>
    <w:lvl w:ilvl="0" w:tplc="4F8C210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D3DBB"/>
    <w:multiLevelType w:val="hybridMultilevel"/>
    <w:tmpl w:val="A9384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E23B90"/>
    <w:multiLevelType w:val="hybridMultilevel"/>
    <w:tmpl w:val="609A5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2F1DF5"/>
    <w:multiLevelType w:val="hybridMultilevel"/>
    <w:tmpl w:val="4F028CA4"/>
    <w:lvl w:ilvl="0" w:tplc="D32E31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B9736B7"/>
    <w:multiLevelType w:val="hybridMultilevel"/>
    <w:tmpl w:val="8B469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8463B1"/>
    <w:multiLevelType w:val="hybridMultilevel"/>
    <w:tmpl w:val="1FA671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F599F"/>
    <w:multiLevelType w:val="hybridMultilevel"/>
    <w:tmpl w:val="AAD8BD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67091B"/>
    <w:multiLevelType w:val="hybridMultilevel"/>
    <w:tmpl w:val="3F7E25F8"/>
    <w:lvl w:ilvl="0" w:tplc="AB044CF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D51B13"/>
    <w:multiLevelType w:val="hybridMultilevel"/>
    <w:tmpl w:val="CF66325A"/>
    <w:lvl w:ilvl="0" w:tplc="0AE40A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C03835"/>
    <w:multiLevelType w:val="hybridMultilevel"/>
    <w:tmpl w:val="325A1248"/>
    <w:lvl w:ilvl="0" w:tplc="DFA68A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B90F0B"/>
    <w:multiLevelType w:val="hybridMultilevel"/>
    <w:tmpl w:val="BACE0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219D8"/>
    <w:multiLevelType w:val="hybridMultilevel"/>
    <w:tmpl w:val="2CF2C7DC"/>
    <w:lvl w:ilvl="0" w:tplc="00840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94152"/>
    <w:multiLevelType w:val="hybridMultilevel"/>
    <w:tmpl w:val="31C48D0A"/>
    <w:lvl w:ilvl="0" w:tplc="434645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62EF3"/>
    <w:multiLevelType w:val="hybridMultilevel"/>
    <w:tmpl w:val="978E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1397E"/>
    <w:multiLevelType w:val="hybridMultilevel"/>
    <w:tmpl w:val="EA76729E"/>
    <w:lvl w:ilvl="0" w:tplc="824C3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7475C"/>
    <w:multiLevelType w:val="hybridMultilevel"/>
    <w:tmpl w:val="F892AC56"/>
    <w:lvl w:ilvl="0" w:tplc="FEE8A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44BB6"/>
    <w:multiLevelType w:val="hybridMultilevel"/>
    <w:tmpl w:val="76D65B88"/>
    <w:lvl w:ilvl="0" w:tplc="FD7ABD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2"/>
  </w:num>
  <w:num w:numId="4">
    <w:abstractNumId w:val="28"/>
  </w:num>
  <w:num w:numId="5">
    <w:abstractNumId w:val="23"/>
  </w:num>
  <w:num w:numId="6">
    <w:abstractNumId w:val="7"/>
  </w:num>
  <w:num w:numId="7">
    <w:abstractNumId w:val="2"/>
  </w:num>
  <w:num w:numId="8">
    <w:abstractNumId w:val="17"/>
  </w:num>
  <w:num w:numId="9">
    <w:abstractNumId w:val="6"/>
  </w:num>
  <w:num w:numId="10">
    <w:abstractNumId w:val="19"/>
  </w:num>
  <w:num w:numId="11">
    <w:abstractNumId w:val="31"/>
  </w:num>
  <w:num w:numId="12">
    <w:abstractNumId w:val="12"/>
  </w:num>
  <w:num w:numId="13">
    <w:abstractNumId w:val="14"/>
  </w:num>
  <w:num w:numId="14">
    <w:abstractNumId w:val="5"/>
  </w:num>
  <w:num w:numId="15">
    <w:abstractNumId w:val="1"/>
  </w:num>
  <w:num w:numId="16">
    <w:abstractNumId w:val="35"/>
  </w:num>
  <w:num w:numId="17">
    <w:abstractNumId w:val="33"/>
  </w:num>
  <w:num w:numId="18">
    <w:abstractNumId w:val="18"/>
  </w:num>
  <w:num w:numId="19">
    <w:abstractNumId w:val="30"/>
  </w:num>
  <w:num w:numId="20">
    <w:abstractNumId w:val="34"/>
  </w:num>
  <w:num w:numId="21">
    <w:abstractNumId w:val="10"/>
  </w:num>
  <w:num w:numId="22">
    <w:abstractNumId w:val="20"/>
  </w:num>
  <w:num w:numId="23">
    <w:abstractNumId w:val="11"/>
  </w:num>
  <w:num w:numId="24">
    <w:abstractNumId w:val="26"/>
  </w:num>
  <w:num w:numId="25">
    <w:abstractNumId w:val="9"/>
  </w:num>
  <w:num w:numId="26">
    <w:abstractNumId w:val="0"/>
  </w:num>
  <w:num w:numId="27">
    <w:abstractNumId w:val="15"/>
  </w:num>
  <w:num w:numId="28">
    <w:abstractNumId w:val="13"/>
  </w:num>
  <w:num w:numId="29">
    <w:abstractNumId w:val="29"/>
  </w:num>
  <w:num w:numId="30">
    <w:abstractNumId w:val="4"/>
  </w:num>
  <w:num w:numId="31">
    <w:abstractNumId w:val="27"/>
  </w:num>
  <w:num w:numId="32">
    <w:abstractNumId w:val="32"/>
  </w:num>
  <w:num w:numId="33">
    <w:abstractNumId w:val="21"/>
  </w:num>
  <w:num w:numId="34">
    <w:abstractNumId w:val="25"/>
  </w:num>
  <w:num w:numId="35">
    <w:abstractNumId w:val="8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7A0"/>
    <w:rsid w:val="00001D10"/>
    <w:rsid w:val="000563B2"/>
    <w:rsid w:val="00083232"/>
    <w:rsid w:val="000926AA"/>
    <w:rsid w:val="000B590A"/>
    <w:rsid w:val="000C12AD"/>
    <w:rsid w:val="000C6B35"/>
    <w:rsid w:val="000F2AED"/>
    <w:rsid w:val="00123523"/>
    <w:rsid w:val="00124EBD"/>
    <w:rsid w:val="001648F7"/>
    <w:rsid w:val="001B3FAD"/>
    <w:rsid w:val="001C7CB0"/>
    <w:rsid w:val="001D1F69"/>
    <w:rsid w:val="001F28B3"/>
    <w:rsid w:val="00226B70"/>
    <w:rsid w:val="00232F12"/>
    <w:rsid w:val="00262C8D"/>
    <w:rsid w:val="00263843"/>
    <w:rsid w:val="002876C3"/>
    <w:rsid w:val="002B1BAC"/>
    <w:rsid w:val="002C6A2D"/>
    <w:rsid w:val="002D5E07"/>
    <w:rsid w:val="00360DA0"/>
    <w:rsid w:val="003862C9"/>
    <w:rsid w:val="003870AB"/>
    <w:rsid w:val="00391DDE"/>
    <w:rsid w:val="00394361"/>
    <w:rsid w:val="0039783C"/>
    <w:rsid w:val="003E264E"/>
    <w:rsid w:val="003F0BD1"/>
    <w:rsid w:val="003F0E58"/>
    <w:rsid w:val="003F4A2B"/>
    <w:rsid w:val="00402789"/>
    <w:rsid w:val="00433E46"/>
    <w:rsid w:val="004801D4"/>
    <w:rsid w:val="00480C38"/>
    <w:rsid w:val="004930E2"/>
    <w:rsid w:val="004A498F"/>
    <w:rsid w:val="004A6FB4"/>
    <w:rsid w:val="004B47F5"/>
    <w:rsid w:val="004E416F"/>
    <w:rsid w:val="00505ECB"/>
    <w:rsid w:val="005146FA"/>
    <w:rsid w:val="00535A3F"/>
    <w:rsid w:val="0057045D"/>
    <w:rsid w:val="005B405A"/>
    <w:rsid w:val="005F0047"/>
    <w:rsid w:val="00603DFA"/>
    <w:rsid w:val="006046ED"/>
    <w:rsid w:val="00617AE5"/>
    <w:rsid w:val="00644DB9"/>
    <w:rsid w:val="00660E8E"/>
    <w:rsid w:val="00681051"/>
    <w:rsid w:val="006A43C0"/>
    <w:rsid w:val="006C1BE7"/>
    <w:rsid w:val="007347A0"/>
    <w:rsid w:val="007450C7"/>
    <w:rsid w:val="00781C3A"/>
    <w:rsid w:val="007836A1"/>
    <w:rsid w:val="00792882"/>
    <w:rsid w:val="007A2342"/>
    <w:rsid w:val="007B50CE"/>
    <w:rsid w:val="007C6CE0"/>
    <w:rsid w:val="00800624"/>
    <w:rsid w:val="00801133"/>
    <w:rsid w:val="0081285A"/>
    <w:rsid w:val="00821075"/>
    <w:rsid w:val="008225B2"/>
    <w:rsid w:val="00823A78"/>
    <w:rsid w:val="008375D2"/>
    <w:rsid w:val="00876CB8"/>
    <w:rsid w:val="0088641C"/>
    <w:rsid w:val="008870D9"/>
    <w:rsid w:val="00890D59"/>
    <w:rsid w:val="008B27BE"/>
    <w:rsid w:val="008B3BA1"/>
    <w:rsid w:val="008E73F9"/>
    <w:rsid w:val="00923D7D"/>
    <w:rsid w:val="00936650"/>
    <w:rsid w:val="00963B20"/>
    <w:rsid w:val="009676F8"/>
    <w:rsid w:val="00980789"/>
    <w:rsid w:val="00983717"/>
    <w:rsid w:val="009C0569"/>
    <w:rsid w:val="009D7B59"/>
    <w:rsid w:val="00A048E9"/>
    <w:rsid w:val="00A31535"/>
    <w:rsid w:val="00AA290C"/>
    <w:rsid w:val="00AA53BA"/>
    <w:rsid w:val="00AA77EE"/>
    <w:rsid w:val="00AA79E5"/>
    <w:rsid w:val="00AD226A"/>
    <w:rsid w:val="00AF1D1A"/>
    <w:rsid w:val="00B35DA0"/>
    <w:rsid w:val="00B50D91"/>
    <w:rsid w:val="00B550E6"/>
    <w:rsid w:val="00B94D4B"/>
    <w:rsid w:val="00BA2002"/>
    <w:rsid w:val="00BB3303"/>
    <w:rsid w:val="00BD3DF8"/>
    <w:rsid w:val="00BF4228"/>
    <w:rsid w:val="00C237CB"/>
    <w:rsid w:val="00C32EDF"/>
    <w:rsid w:val="00C369E9"/>
    <w:rsid w:val="00C63071"/>
    <w:rsid w:val="00C72824"/>
    <w:rsid w:val="00C832FA"/>
    <w:rsid w:val="00CC16D9"/>
    <w:rsid w:val="00CC77B5"/>
    <w:rsid w:val="00CD0306"/>
    <w:rsid w:val="00CE329C"/>
    <w:rsid w:val="00CE5A85"/>
    <w:rsid w:val="00CF6A57"/>
    <w:rsid w:val="00D126B8"/>
    <w:rsid w:val="00D84CEB"/>
    <w:rsid w:val="00D95EF0"/>
    <w:rsid w:val="00DA1285"/>
    <w:rsid w:val="00DC1123"/>
    <w:rsid w:val="00DD098E"/>
    <w:rsid w:val="00DD262A"/>
    <w:rsid w:val="00E24FBA"/>
    <w:rsid w:val="00E262AF"/>
    <w:rsid w:val="00E54CBB"/>
    <w:rsid w:val="00E62E86"/>
    <w:rsid w:val="00E7493D"/>
    <w:rsid w:val="00EA19BE"/>
    <w:rsid w:val="00ED1B16"/>
    <w:rsid w:val="00F631BC"/>
    <w:rsid w:val="00FB0C93"/>
    <w:rsid w:val="00FB3125"/>
    <w:rsid w:val="00FD6DF5"/>
    <w:rsid w:val="00FD6EB4"/>
    <w:rsid w:val="00FD7AEC"/>
    <w:rsid w:val="00FE1CB0"/>
    <w:rsid w:val="00FE27AE"/>
    <w:rsid w:val="00FF0040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914270-7C11-447C-84B7-BEE788BF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A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6A5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A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ECB"/>
  </w:style>
  <w:style w:type="paragraph" w:styleId="Footer">
    <w:name w:val="footer"/>
    <w:basedOn w:val="Normal"/>
    <w:link w:val="Foot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ECB"/>
  </w:style>
  <w:style w:type="paragraph" w:styleId="Title">
    <w:name w:val="Title"/>
    <w:basedOn w:val="Normal"/>
    <w:link w:val="TitleChar"/>
    <w:qFormat/>
    <w:rsid w:val="00ED1B16"/>
    <w:pPr>
      <w:spacing w:after="0" w:line="240" w:lineRule="auto"/>
      <w:jc w:val="center"/>
    </w:pPr>
    <w:rPr>
      <w:rFonts w:ascii="Trebuchet MS" w:eastAsia="Times New Roman" w:hAnsi="Trebuchet MS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ED1B16"/>
    <w:rPr>
      <w:rFonts w:ascii="Trebuchet MS" w:eastAsia="Times New Roman" w:hAnsi="Trebuchet MS" w:cs="Times New Roman"/>
      <w:b/>
      <w:bCs/>
      <w:sz w:val="24"/>
      <w:szCs w:val="24"/>
    </w:rPr>
  </w:style>
  <w:style w:type="paragraph" w:customStyle="1" w:styleId="Default">
    <w:name w:val="Default"/>
    <w:rsid w:val="00ED1B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A5914-2C1E-4350-AF6C-45C05B001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Maggie Dickow</cp:lastModifiedBy>
  <cp:revision>4</cp:revision>
  <dcterms:created xsi:type="dcterms:W3CDTF">2015-03-25T02:50:00Z</dcterms:created>
  <dcterms:modified xsi:type="dcterms:W3CDTF">2015-04-14T19:13:00Z</dcterms:modified>
</cp:coreProperties>
</file>